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AB" w:rsidRDefault="00751B6C">
      <w:pPr>
        <w:pStyle w:val="normal0"/>
        <w:spacing w:line="240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114300" distR="114300">
            <wp:extent cx="5471795" cy="7073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65AB" w:rsidRDefault="001F65AB">
      <w:pPr>
        <w:pStyle w:val="normal0"/>
        <w:spacing w:line="240" w:lineRule="auto"/>
        <w:rPr>
          <w:sz w:val="24"/>
          <w:szCs w:val="24"/>
        </w:rPr>
      </w:pPr>
    </w:p>
    <w:p w:rsidR="006616DF" w:rsidRPr="00002A50" w:rsidRDefault="00124E0E" w:rsidP="00002A50">
      <w:pPr>
        <w:pStyle w:val="normal0"/>
        <w:spacing w:line="240" w:lineRule="auto"/>
        <w:jc w:val="center"/>
        <w:rPr>
          <w:b/>
          <w:sz w:val="28"/>
          <w:szCs w:val="24"/>
        </w:rPr>
      </w:pPr>
      <w:r w:rsidRPr="00002A50">
        <w:rPr>
          <w:b/>
          <w:sz w:val="28"/>
          <w:szCs w:val="24"/>
        </w:rPr>
        <w:t xml:space="preserve">EUFMC </w:t>
      </w:r>
      <w:r w:rsidR="006616DF" w:rsidRPr="00002A50">
        <w:rPr>
          <w:b/>
          <w:sz w:val="28"/>
          <w:szCs w:val="24"/>
        </w:rPr>
        <w:t>Proves its Value</w:t>
      </w:r>
    </w:p>
    <w:p w:rsidR="00124E0E" w:rsidRDefault="00124E0E">
      <w:pPr>
        <w:pStyle w:val="normal0"/>
        <w:spacing w:line="240" w:lineRule="auto"/>
        <w:rPr>
          <w:sz w:val="24"/>
          <w:szCs w:val="24"/>
        </w:rPr>
      </w:pPr>
    </w:p>
    <w:p w:rsidR="001B0F84" w:rsidRDefault="00751B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66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</w:t>
      </w:r>
      <w:hyperlink r:id="rId6">
        <w:r>
          <w:rPr>
            <w:color w:val="0000FF"/>
            <w:sz w:val="24"/>
            <w:szCs w:val="24"/>
            <w:u w:val="single"/>
          </w:rPr>
          <w:t>Electric Utility Fleet Managers Conference</w:t>
        </w:r>
      </w:hyperlink>
      <w:r>
        <w:rPr>
          <w:sz w:val="24"/>
          <w:szCs w:val="24"/>
        </w:rPr>
        <w:t>, held June 2-5, 2019 at the Williamsburg Lodge and Conference Center in Williamsburg, Virginia</w:t>
      </w:r>
      <w:r w:rsidR="00124E0E">
        <w:rPr>
          <w:sz w:val="24"/>
          <w:szCs w:val="24"/>
        </w:rPr>
        <w:t>, brought together</w:t>
      </w:r>
      <w:r w:rsidR="001B0F84">
        <w:rPr>
          <w:sz w:val="24"/>
          <w:szCs w:val="24"/>
        </w:rPr>
        <w:t xml:space="preserve"> representatives from fleets, manufacturers and service providers for a highly valuable educational and networking event.</w:t>
      </w:r>
    </w:p>
    <w:p w:rsidR="001B0F84" w:rsidRDefault="001B0F84">
      <w:pPr>
        <w:pStyle w:val="normal0"/>
        <w:spacing w:line="240" w:lineRule="auto"/>
        <w:rPr>
          <w:sz w:val="24"/>
          <w:szCs w:val="24"/>
        </w:rPr>
      </w:pPr>
    </w:p>
    <w:p w:rsidR="001B0F84" w:rsidRPr="00002A50" w:rsidRDefault="001B0F84" w:rsidP="001B0F84">
      <w:pPr>
        <w:pStyle w:val="normal0"/>
        <w:spacing w:line="240" w:lineRule="auto"/>
        <w:rPr>
          <w:sz w:val="24"/>
          <w:szCs w:val="24"/>
        </w:rPr>
      </w:pPr>
      <w:r w:rsidRPr="00002A50">
        <w:rPr>
          <w:sz w:val="24"/>
          <w:szCs w:val="24"/>
        </w:rPr>
        <w:t xml:space="preserve">“Every year, EUFMC serves as an informative </w:t>
      </w:r>
      <w:r w:rsidR="00F16E9C" w:rsidRPr="00002A50">
        <w:rPr>
          <w:sz w:val="24"/>
          <w:szCs w:val="24"/>
        </w:rPr>
        <w:t xml:space="preserve">forum for fleet managers,” said Chuck Bunting, EUFMC President and Fleet Manager at NiSource. “The conference </w:t>
      </w:r>
      <w:r w:rsidRPr="00002A50">
        <w:rPr>
          <w:sz w:val="24"/>
          <w:szCs w:val="24"/>
        </w:rPr>
        <w:t xml:space="preserve">educational program, equipment exhibits and networking opportunities </w:t>
      </w:r>
      <w:r w:rsidR="00F16E9C" w:rsidRPr="00002A50">
        <w:rPr>
          <w:sz w:val="24"/>
          <w:szCs w:val="24"/>
        </w:rPr>
        <w:t>continue</w:t>
      </w:r>
      <w:r w:rsidRPr="00002A50">
        <w:rPr>
          <w:sz w:val="24"/>
          <w:szCs w:val="24"/>
        </w:rPr>
        <w:t xml:space="preserve"> to be  important for the industry because </w:t>
      </w:r>
      <w:r w:rsidR="006525CF">
        <w:rPr>
          <w:sz w:val="24"/>
          <w:szCs w:val="24"/>
        </w:rPr>
        <w:t xml:space="preserve">EUFMC </w:t>
      </w:r>
      <w:r w:rsidR="00F16E9C" w:rsidRPr="00002A50">
        <w:rPr>
          <w:sz w:val="24"/>
          <w:szCs w:val="24"/>
        </w:rPr>
        <w:t>helps fleets and suppliers address challenges and exchange</w:t>
      </w:r>
      <w:r w:rsidR="006525CF">
        <w:rPr>
          <w:sz w:val="24"/>
          <w:szCs w:val="24"/>
        </w:rPr>
        <w:t xml:space="preserve"> valuable ideas.”</w:t>
      </w:r>
    </w:p>
    <w:p w:rsidR="001B0F84" w:rsidRDefault="001B0F84">
      <w:pPr>
        <w:pStyle w:val="normal0"/>
        <w:spacing w:line="240" w:lineRule="auto"/>
        <w:rPr>
          <w:sz w:val="24"/>
          <w:szCs w:val="24"/>
        </w:rPr>
      </w:pPr>
    </w:p>
    <w:p w:rsidR="00445AF4" w:rsidRDefault="00751B6C" w:rsidP="00505D4D">
      <w:pPr>
        <w:pStyle w:val="normal0"/>
        <w:spacing w:line="240" w:lineRule="auto"/>
        <w:rPr>
          <w:sz w:val="24"/>
          <w:szCs w:val="24"/>
        </w:rPr>
      </w:pPr>
      <w:r w:rsidRPr="00002A50">
        <w:rPr>
          <w:sz w:val="24"/>
          <w:szCs w:val="24"/>
        </w:rPr>
        <w:t xml:space="preserve">Attendance at EUFMC in 2019 included </w:t>
      </w:r>
      <w:r w:rsidR="00F16E9C" w:rsidRPr="00002A50">
        <w:rPr>
          <w:sz w:val="24"/>
          <w:szCs w:val="24"/>
        </w:rPr>
        <w:t xml:space="preserve">128 </w:t>
      </w:r>
      <w:hyperlink r:id="rId7">
        <w:r w:rsidRPr="00002A50">
          <w:rPr>
            <w:color w:val="0000FF"/>
            <w:sz w:val="24"/>
            <w:szCs w:val="24"/>
            <w:u w:val="single"/>
          </w:rPr>
          <w:t>utility fleet representatives</w:t>
        </w:r>
      </w:hyperlink>
      <w:r w:rsidRPr="00002A50">
        <w:rPr>
          <w:sz w:val="24"/>
          <w:szCs w:val="24"/>
        </w:rPr>
        <w:t xml:space="preserve"> from </w:t>
      </w:r>
      <w:r w:rsidR="00F16E9C" w:rsidRPr="00002A50">
        <w:rPr>
          <w:sz w:val="24"/>
          <w:szCs w:val="24"/>
        </w:rPr>
        <w:t xml:space="preserve">nearly 70 </w:t>
      </w:r>
      <w:r w:rsidRPr="00002A50">
        <w:rPr>
          <w:sz w:val="24"/>
          <w:szCs w:val="24"/>
        </w:rPr>
        <w:t xml:space="preserve">investor-owned electric utilities, electric cooperatives and electrical contractors, including </w:t>
      </w:r>
      <w:r w:rsidR="00F16E9C" w:rsidRPr="00002A50">
        <w:rPr>
          <w:sz w:val="24"/>
          <w:szCs w:val="24"/>
        </w:rPr>
        <w:t>about 30 first time attendees</w:t>
      </w:r>
      <w:r w:rsidRPr="00002A50">
        <w:rPr>
          <w:sz w:val="24"/>
          <w:szCs w:val="24"/>
        </w:rPr>
        <w:t xml:space="preserve">. Also at the conference were more than </w:t>
      </w:r>
      <w:r w:rsidR="00F16E9C" w:rsidRPr="00002A50">
        <w:rPr>
          <w:sz w:val="24"/>
          <w:szCs w:val="24"/>
        </w:rPr>
        <w:t xml:space="preserve">350 </w:t>
      </w:r>
      <w:r w:rsidRPr="00002A50">
        <w:rPr>
          <w:sz w:val="24"/>
          <w:szCs w:val="24"/>
        </w:rPr>
        <w:t xml:space="preserve">representatives from </w:t>
      </w:r>
      <w:r w:rsidR="00F16E9C" w:rsidRPr="00002A50">
        <w:rPr>
          <w:sz w:val="24"/>
          <w:szCs w:val="24"/>
        </w:rPr>
        <w:t xml:space="preserve">about </w:t>
      </w:r>
      <w:r w:rsidRPr="00002A50">
        <w:rPr>
          <w:sz w:val="24"/>
          <w:szCs w:val="24"/>
        </w:rPr>
        <w:t xml:space="preserve">100 </w:t>
      </w:r>
      <w:hyperlink r:id="rId8">
        <w:r w:rsidRPr="00002A50">
          <w:rPr>
            <w:color w:val="0000FF"/>
            <w:sz w:val="24"/>
            <w:szCs w:val="24"/>
            <w:u w:val="single"/>
          </w:rPr>
          <w:t>manufacturers and service providers</w:t>
        </w:r>
      </w:hyperlink>
      <w:r w:rsidRPr="00002A50">
        <w:rPr>
          <w:sz w:val="24"/>
          <w:szCs w:val="24"/>
        </w:rPr>
        <w:t>.</w:t>
      </w:r>
      <w:r w:rsidR="00505D4D" w:rsidRPr="00002A50">
        <w:rPr>
          <w:sz w:val="24"/>
          <w:szCs w:val="24"/>
        </w:rPr>
        <w:t xml:space="preserve"> </w:t>
      </w:r>
    </w:p>
    <w:p w:rsidR="00445AF4" w:rsidRDefault="00445AF4" w:rsidP="00505D4D">
      <w:pPr>
        <w:pStyle w:val="normal0"/>
        <w:spacing w:line="240" w:lineRule="auto"/>
        <w:rPr>
          <w:sz w:val="24"/>
          <w:szCs w:val="24"/>
        </w:rPr>
      </w:pPr>
    </w:p>
    <w:p w:rsidR="00505D4D" w:rsidRPr="00002A50" w:rsidRDefault="00505D4D" w:rsidP="00505D4D">
      <w:pPr>
        <w:pStyle w:val="normal0"/>
        <w:spacing w:line="240" w:lineRule="auto"/>
        <w:rPr>
          <w:sz w:val="24"/>
          <w:szCs w:val="24"/>
        </w:rPr>
      </w:pPr>
      <w:r w:rsidRPr="00002A50">
        <w:rPr>
          <w:sz w:val="24"/>
          <w:szCs w:val="24"/>
        </w:rPr>
        <w:t>EUFMC includes Utility Equipment Drive-Through Demonstrations with educational and technical presentations by suppliers</w:t>
      </w:r>
      <w:r w:rsidR="006525CF">
        <w:rPr>
          <w:sz w:val="24"/>
          <w:szCs w:val="24"/>
        </w:rPr>
        <w:t>,</w:t>
      </w:r>
      <w:r w:rsidRPr="00002A50">
        <w:rPr>
          <w:sz w:val="24"/>
          <w:szCs w:val="24"/>
        </w:rPr>
        <w:t xml:space="preserve"> and an Equipment Show with more than 60 displays of vehicles, equipment, components and a wide range of technologies and services.</w:t>
      </w:r>
    </w:p>
    <w:p w:rsidR="001F65AB" w:rsidRDefault="001F65AB">
      <w:pPr>
        <w:pStyle w:val="normal0"/>
        <w:spacing w:line="240" w:lineRule="auto"/>
        <w:rPr>
          <w:sz w:val="24"/>
          <w:szCs w:val="24"/>
        </w:rPr>
      </w:pPr>
    </w:p>
    <w:p w:rsidR="005222C4" w:rsidRDefault="001B0F84" w:rsidP="00002A50">
      <w:pPr>
        <w:spacing w:line="240" w:lineRule="auto"/>
        <w:rPr>
          <w:sz w:val="24"/>
        </w:rPr>
      </w:pPr>
      <w:r w:rsidRPr="00002A50">
        <w:rPr>
          <w:sz w:val="24"/>
        </w:rPr>
        <w:t>The EUFMC educational program</w:t>
      </w:r>
      <w:r w:rsidR="00445AF4">
        <w:rPr>
          <w:sz w:val="24"/>
        </w:rPr>
        <w:t xml:space="preserve">-- </w:t>
      </w:r>
      <w:r w:rsidRPr="00445AF4">
        <w:rPr>
          <w:b/>
          <w:sz w:val="24"/>
        </w:rPr>
        <w:t xml:space="preserve">Advancing Strategies For Fleet Improvement </w:t>
      </w:r>
      <w:r w:rsidRPr="00002A50">
        <w:rPr>
          <w:sz w:val="24"/>
        </w:rPr>
        <w:t>– feature</w:t>
      </w:r>
      <w:r w:rsidR="00F16E9C" w:rsidRPr="00002A50">
        <w:rPr>
          <w:sz w:val="24"/>
        </w:rPr>
        <w:t>d</w:t>
      </w:r>
      <w:r w:rsidRPr="00002A50">
        <w:rPr>
          <w:sz w:val="24"/>
        </w:rPr>
        <w:t xml:space="preserve"> presentations by fleet executives, industry experts and suppliers. </w:t>
      </w:r>
      <w:r w:rsidR="00F16E9C" w:rsidRPr="00002A50">
        <w:rPr>
          <w:sz w:val="24"/>
        </w:rPr>
        <w:t xml:space="preserve">Leading off the </w:t>
      </w:r>
      <w:hyperlink r:id="rId9" w:history="1">
        <w:r w:rsidRPr="00002A50">
          <w:rPr>
            <w:rStyle w:val="Hyperlink"/>
            <w:sz w:val="24"/>
          </w:rPr>
          <w:t>General Session</w:t>
        </w:r>
      </w:hyperlink>
      <w:r w:rsidRPr="00002A50">
        <w:rPr>
          <w:sz w:val="24"/>
        </w:rPr>
        <w:t xml:space="preserve"> </w:t>
      </w:r>
      <w:r w:rsidR="0096026B" w:rsidRPr="00002A50">
        <w:rPr>
          <w:sz w:val="24"/>
        </w:rPr>
        <w:t>as keynote speaker</w:t>
      </w:r>
      <w:r w:rsidR="0096026B">
        <w:rPr>
          <w:sz w:val="24"/>
        </w:rPr>
        <w:t xml:space="preserve"> </w:t>
      </w:r>
      <w:r w:rsidR="00505D4D" w:rsidRPr="00002A50">
        <w:rPr>
          <w:sz w:val="24"/>
        </w:rPr>
        <w:t xml:space="preserve">was Earl C. “Duke” Austin, Jr., president and chief executive officer of Quanta Services. </w:t>
      </w:r>
    </w:p>
    <w:p w:rsidR="005222C4" w:rsidRDefault="005222C4" w:rsidP="00002A50">
      <w:pPr>
        <w:spacing w:line="240" w:lineRule="auto"/>
        <w:rPr>
          <w:sz w:val="24"/>
        </w:rPr>
      </w:pPr>
    </w:p>
    <w:p w:rsidR="00505D4D" w:rsidRPr="00002A50" w:rsidRDefault="00505D4D" w:rsidP="00002A50">
      <w:pPr>
        <w:spacing w:line="240" w:lineRule="auto"/>
        <w:rPr>
          <w:sz w:val="24"/>
        </w:rPr>
      </w:pPr>
      <w:r w:rsidRPr="00002A50">
        <w:rPr>
          <w:sz w:val="24"/>
        </w:rPr>
        <w:t>Quanta</w:t>
      </w:r>
      <w:r w:rsidR="004A5FB2" w:rsidRPr="00002A50">
        <w:rPr>
          <w:sz w:val="24"/>
        </w:rPr>
        <w:t>,</w:t>
      </w:r>
      <w:r w:rsidR="0096026B">
        <w:rPr>
          <w:sz w:val="24"/>
        </w:rPr>
        <w:t xml:space="preserve"> a </w:t>
      </w:r>
      <w:r w:rsidRPr="00002A50">
        <w:rPr>
          <w:sz w:val="24"/>
        </w:rPr>
        <w:t xml:space="preserve">specialized </w:t>
      </w:r>
      <w:r w:rsidR="0096026B">
        <w:rPr>
          <w:sz w:val="24"/>
        </w:rPr>
        <w:t xml:space="preserve">utility </w:t>
      </w:r>
      <w:r w:rsidRPr="00002A50">
        <w:rPr>
          <w:sz w:val="24"/>
        </w:rPr>
        <w:t>contractor serving electric power, pipeline, industrial and communications customers</w:t>
      </w:r>
      <w:r w:rsidR="004A5FB2" w:rsidRPr="00002A50">
        <w:rPr>
          <w:sz w:val="24"/>
        </w:rPr>
        <w:t xml:space="preserve">, operates the sixth largest fleet </w:t>
      </w:r>
      <w:r w:rsidRPr="00002A50">
        <w:rPr>
          <w:sz w:val="24"/>
        </w:rPr>
        <w:t>in North America.</w:t>
      </w:r>
    </w:p>
    <w:p w:rsidR="00500F90" w:rsidRPr="00002A50" w:rsidRDefault="00500F90" w:rsidP="00002A50">
      <w:pPr>
        <w:spacing w:line="240" w:lineRule="auto"/>
        <w:rPr>
          <w:sz w:val="24"/>
        </w:rPr>
      </w:pPr>
    </w:p>
    <w:p w:rsidR="005222C4" w:rsidRPr="005222C4" w:rsidRDefault="005222C4" w:rsidP="005222C4">
      <w:pPr>
        <w:spacing w:line="240" w:lineRule="auto"/>
        <w:rPr>
          <w:sz w:val="24"/>
        </w:rPr>
      </w:pPr>
      <w:r w:rsidRPr="005222C4">
        <w:rPr>
          <w:sz w:val="24"/>
        </w:rPr>
        <w:t>Austin has played a fundamental role in the company’s significant growth, spearheading strategic development of Quanta’s capabilities in assessment, planning, engineering and design, procurement, construction, commissioning, testing, operations and management of critical infrastructure systems. </w:t>
      </w:r>
    </w:p>
    <w:p w:rsidR="005222C4" w:rsidRPr="005222C4" w:rsidRDefault="005222C4" w:rsidP="005222C4">
      <w:pPr>
        <w:rPr>
          <w:rFonts w:ascii="Helvetica" w:hAnsi="Helvetica"/>
        </w:rPr>
      </w:pPr>
      <w:r>
        <w:t> </w:t>
      </w:r>
    </w:p>
    <w:p w:rsidR="00002A50" w:rsidRDefault="001E5129" w:rsidP="00002A50">
      <w:pPr>
        <w:spacing w:line="240" w:lineRule="auto"/>
        <w:rPr>
          <w:sz w:val="24"/>
        </w:rPr>
      </w:pPr>
      <w:bookmarkStart w:id="0" w:name="_mrbl3vb9xyjs" w:colFirst="0" w:colLast="0"/>
      <w:bookmarkEnd w:id="0"/>
      <w:r w:rsidRPr="00002A50">
        <w:rPr>
          <w:sz w:val="24"/>
        </w:rPr>
        <w:t>A wide range of t</w:t>
      </w:r>
      <w:r w:rsidR="00751B6C" w:rsidRPr="00002A50">
        <w:rPr>
          <w:sz w:val="24"/>
        </w:rPr>
        <w:t xml:space="preserve">opics </w:t>
      </w:r>
      <w:r w:rsidRPr="00002A50">
        <w:rPr>
          <w:sz w:val="24"/>
        </w:rPr>
        <w:t xml:space="preserve">were covered on </w:t>
      </w:r>
      <w:r w:rsidR="00751B6C" w:rsidRPr="00002A50">
        <w:rPr>
          <w:sz w:val="24"/>
        </w:rPr>
        <w:t xml:space="preserve">the 2019 </w:t>
      </w:r>
      <w:r w:rsidRPr="00002A50">
        <w:rPr>
          <w:sz w:val="24"/>
        </w:rPr>
        <w:t xml:space="preserve">EUFMC </w:t>
      </w:r>
      <w:r w:rsidR="00751B6C" w:rsidRPr="00002A50">
        <w:rPr>
          <w:sz w:val="24"/>
        </w:rPr>
        <w:t>General Session agenda</w:t>
      </w:r>
      <w:r w:rsidRPr="00002A50">
        <w:rPr>
          <w:sz w:val="24"/>
        </w:rPr>
        <w:t>, including</w:t>
      </w:r>
      <w:r w:rsidR="00751B6C" w:rsidRPr="00002A50">
        <w:rPr>
          <w:sz w:val="24"/>
        </w:rPr>
        <w:t>:</w:t>
      </w:r>
    </w:p>
    <w:p w:rsidR="001F65AB" w:rsidRPr="00002A50" w:rsidRDefault="001F65AB" w:rsidP="00002A50">
      <w:pPr>
        <w:spacing w:line="240" w:lineRule="auto"/>
        <w:rPr>
          <w:sz w:val="24"/>
        </w:rPr>
      </w:pPr>
    </w:p>
    <w:p w:rsidR="00FD4CD2" w:rsidRPr="00002A50" w:rsidRDefault="00751B6C" w:rsidP="00002A5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445AF4">
        <w:rPr>
          <w:b/>
          <w:sz w:val="24"/>
        </w:rPr>
        <w:t>Fleet 101</w:t>
      </w:r>
      <w:r w:rsidR="00FD4CD2" w:rsidRPr="00445AF4">
        <w:rPr>
          <w:b/>
          <w:sz w:val="24"/>
        </w:rPr>
        <w:t>:</w:t>
      </w:r>
      <w:r w:rsidR="00FD4CD2" w:rsidRPr="00002A50">
        <w:rPr>
          <w:sz w:val="24"/>
        </w:rPr>
        <w:t xml:space="preserve"> A</w:t>
      </w:r>
      <w:r w:rsidRPr="00002A50">
        <w:rPr>
          <w:sz w:val="24"/>
        </w:rPr>
        <w:t xml:space="preserve"> fresh perspective on the Four Ps of Fleet Management</w:t>
      </w:r>
      <w:r w:rsidR="00FD4CD2" w:rsidRPr="00002A50">
        <w:rPr>
          <w:sz w:val="24"/>
        </w:rPr>
        <w:t xml:space="preserve">-- </w:t>
      </w:r>
      <w:r w:rsidRPr="00002A50">
        <w:rPr>
          <w:sz w:val="24"/>
        </w:rPr>
        <w:t>People</w:t>
      </w:r>
      <w:r w:rsidR="00FD4CD2" w:rsidRPr="00002A50">
        <w:rPr>
          <w:sz w:val="24"/>
        </w:rPr>
        <w:t>, Payments, Par</w:t>
      </w:r>
      <w:r w:rsidR="00445AF4">
        <w:rPr>
          <w:sz w:val="24"/>
        </w:rPr>
        <w:t>ts and Petroleum</w:t>
      </w:r>
    </w:p>
    <w:p w:rsidR="001F65AB" w:rsidRPr="00002A50" w:rsidRDefault="00751B6C" w:rsidP="00002A5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445AF4">
        <w:rPr>
          <w:b/>
          <w:sz w:val="24"/>
        </w:rPr>
        <w:t>Workforce Productivity</w:t>
      </w:r>
      <w:r w:rsidR="00FD4CD2" w:rsidRPr="00445AF4">
        <w:rPr>
          <w:b/>
          <w:sz w:val="24"/>
        </w:rPr>
        <w:t>:</w:t>
      </w:r>
      <w:r w:rsidR="00FD4CD2" w:rsidRPr="00002A50">
        <w:rPr>
          <w:sz w:val="24"/>
        </w:rPr>
        <w:t xml:space="preserve"> B</w:t>
      </w:r>
      <w:r w:rsidRPr="00002A50">
        <w:rPr>
          <w:sz w:val="24"/>
        </w:rPr>
        <w:t>est practices for developing a viable applicant pool, and for training and keeping your workforce productive</w:t>
      </w:r>
    </w:p>
    <w:p w:rsidR="001F65AB" w:rsidRPr="00002A50" w:rsidRDefault="00751B6C" w:rsidP="00002A5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445AF4">
        <w:rPr>
          <w:b/>
          <w:sz w:val="24"/>
        </w:rPr>
        <w:t>HD Fleet Electrification</w:t>
      </w:r>
      <w:r w:rsidR="00FD4CD2" w:rsidRPr="00445AF4">
        <w:rPr>
          <w:b/>
          <w:sz w:val="24"/>
        </w:rPr>
        <w:t xml:space="preserve">: </w:t>
      </w:r>
      <w:r w:rsidR="00FD4CD2" w:rsidRPr="00002A50">
        <w:rPr>
          <w:sz w:val="24"/>
        </w:rPr>
        <w:t>V</w:t>
      </w:r>
      <w:r w:rsidRPr="00002A50">
        <w:rPr>
          <w:sz w:val="24"/>
        </w:rPr>
        <w:t>aluable information about the growing number of options from leading manufac</w:t>
      </w:r>
      <w:r w:rsidR="00445AF4">
        <w:rPr>
          <w:sz w:val="24"/>
        </w:rPr>
        <w:t>turers and early adopters</w:t>
      </w:r>
    </w:p>
    <w:p w:rsidR="001F65AB" w:rsidRPr="00002A50" w:rsidRDefault="00751B6C" w:rsidP="00002A5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445AF4">
        <w:rPr>
          <w:b/>
          <w:sz w:val="24"/>
        </w:rPr>
        <w:t>Load Securement</w:t>
      </w:r>
      <w:r w:rsidR="00FD4CD2" w:rsidRPr="00445AF4">
        <w:rPr>
          <w:b/>
          <w:sz w:val="24"/>
        </w:rPr>
        <w:t>:</w:t>
      </w:r>
      <w:r w:rsidR="00FD4CD2" w:rsidRPr="00002A50">
        <w:rPr>
          <w:sz w:val="24"/>
        </w:rPr>
        <w:t xml:space="preserve"> </w:t>
      </w:r>
      <w:r w:rsidR="00445AF4">
        <w:rPr>
          <w:sz w:val="24"/>
        </w:rPr>
        <w:t>T</w:t>
      </w:r>
      <w:r w:rsidRPr="00002A50">
        <w:rPr>
          <w:sz w:val="24"/>
        </w:rPr>
        <w:t xml:space="preserve">ackling </w:t>
      </w:r>
      <w:r w:rsidR="00445AF4">
        <w:rPr>
          <w:sz w:val="24"/>
        </w:rPr>
        <w:t xml:space="preserve">a </w:t>
      </w:r>
      <w:r w:rsidRPr="00002A50">
        <w:rPr>
          <w:sz w:val="24"/>
        </w:rPr>
        <w:t>complex probl</w:t>
      </w:r>
      <w:r w:rsidR="00445AF4">
        <w:rPr>
          <w:sz w:val="24"/>
        </w:rPr>
        <w:t>em with training and technology</w:t>
      </w:r>
    </w:p>
    <w:p w:rsidR="00D150F4" w:rsidRPr="00002A50" w:rsidRDefault="00751B6C" w:rsidP="00002A5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445AF4">
        <w:rPr>
          <w:b/>
          <w:sz w:val="24"/>
        </w:rPr>
        <w:t>Department Organization</w:t>
      </w:r>
      <w:r w:rsidR="00FD4CD2" w:rsidRPr="00445AF4">
        <w:rPr>
          <w:b/>
          <w:sz w:val="24"/>
        </w:rPr>
        <w:t xml:space="preserve">: </w:t>
      </w:r>
      <w:r w:rsidR="00FD4CD2" w:rsidRPr="00002A50">
        <w:rPr>
          <w:sz w:val="24"/>
        </w:rPr>
        <w:t xml:space="preserve">Proven approaches </w:t>
      </w:r>
      <w:r w:rsidR="00D150F4" w:rsidRPr="00002A50">
        <w:rPr>
          <w:sz w:val="24"/>
        </w:rPr>
        <w:t xml:space="preserve">for </w:t>
      </w:r>
      <w:r w:rsidR="00FD4CD2" w:rsidRPr="00002A50">
        <w:rPr>
          <w:sz w:val="24"/>
        </w:rPr>
        <w:t>assess</w:t>
      </w:r>
      <w:r w:rsidR="00D150F4" w:rsidRPr="00002A50">
        <w:rPr>
          <w:sz w:val="24"/>
        </w:rPr>
        <w:t>ing</w:t>
      </w:r>
      <w:r w:rsidR="00FD4CD2" w:rsidRPr="00002A50">
        <w:rPr>
          <w:sz w:val="24"/>
        </w:rPr>
        <w:t xml:space="preserve"> your organizational structure</w:t>
      </w:r>
      <w:r w:rsidR="00D150F4" w:rsidRPr="00002A50">
        <w:rPr>
          <w:sz w:val="24"/>
        </w:rPr>
        <w:t xml:space="preserve"> and organizing </w:t>
      </w:r>
      <w:r w:rsidRPr="00002A50">
        <w:rPr>
          <w:sz w:val="24"/>
        </w:rPr>
        <w:t>successful fleet departments</w:t>
      </w:r>
    </w:p>
    <w:p w:rsidR="00186EBC" w:rsidRDefault="00751B6C" w:rsidP="00002A5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86EBC">
        <w:rPr>
          <w:b/>
          <w:sz w:val="24"/>
        </w:rPr>
        <w:t>Benchmarking</w:t>
      </w:r>
      <w:r w:rsidR="00D150F4" w:rsidRPr="00186EBC">
        <w:rPr>
          <w:b/>
          <w:sz w:val="24"/>
        </w:rPr>
        <w:t xml:space="preserve">: </w:t>
      </w:r>
      <w:r w:rsidR="00D150F4" w:rsidRPr="00186EBC">
        <w:rPr>
          <w:sz w:val="24"/>
        </w:rPr>
        <w:t xml:space="preserve">New perspectives on </w:t>
      </w:r>
      <w:r w:rsidR="00186EBC" w:rsidRPr="00186EBC">
        <w:rPr>
          <w:sz w:val="24"/>
        </w:rPr>
        <w:t>metrics</w:t>
      </w:r>
    </w:p>
    <w:p w:rsidR="00186EBC" w:rsidRDefault="00751B6C" w:rsidP="00002A5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86EBC">
        <w:rPr>
          <w:b/>
          <w:sz w:val="24"/>
        </w:rPr>
        <w:t>What Are Your Goals?</w:t>
      </w:r>
      <w:r w:rsidR="00D150F4" w:rsidRPr="00186EBC">
        <w:rPr>
          <w:b/>
          <w:sz w:val="24"/>
        </w:rPr>
        <w:t xml:space="preserve">: </w:t>
      </w:r>
      <w:r w:rsidR="00D150F4" w:rsidRPr="00186EBC">
        <w:rPr>
          <w:sz w:val="24"/>
        </w:rPr>
        <w:t xml:space="preserve">How to use </w:t>
      </w:r>
      <w:r w:rsidRPr="00186EBC">
        <w:rPr>
          <w:sz w:val="24"/>
        </w:rPr>
        <w:t>data</w:t>
      </w:r>
      <w:r w:rsidR="00D150F4" w:rsidRPr="00186EBC">
        <w:rPr>
          <w:sz w:val="24"/>
        </w:rPr>
        <w:t xml:space="preserve"> </w:t>
      </w:r>
      <w:r w:rsidRPr="00186EBC">
        <w:rPr>
          <w:sz w:val="24"/>
        </w:rPr>
        <w:t xml:space="preserve">to set goals and </w:t>
      </w:r>
      <w:r w:rsidR="00D150F4" w:rsidRPr="00186EBC">
        <w:rPr>
          <w:sz w:val="24"/>
        </w:rPr>
        <w:t>g</w:t>
      </w:r>
      <w:r w:rsidR="00186EBC">
        <w:rPr>
          <w:sz w:val="24"/>
        </w:rPr>
        <w:t>ain valuable insights</w:t>
      </w:r>
    </w:p>
    <w:p w:rsidR="00D150F4" w:rsidRPr="00186EBC" w:rsidRDefault="00751B6C" w:rsidP="00002A5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86EBC">
        <w:rPr>
          <w:b/>
          <w:sz w:val="24"/>
        </w:rPr>
        <w:t>In-Servicing Equipment</w:t>
      </w:r>
      <w:r w:rsidR="00D150F4" w:rsidRPr="00186EBC">
        <w:rPr>
          <w:b/>
          <w:sz w:val="24"/>
        </w:rPr>
        <w:t xml:space="preserve">: </w:t>
      </w:r>
      <w:r w:rsidR="00186EBC" w:rsidRPr="00186EBC">
        <w:rPr>
          <w:sz w:val="24"/>
        </w:rPr>
        <w:t>B</w:t>
      </w:r>
      <w:r w:rsidRPr="00186EBC">
        <w:rPr>
          <w:sz w:val="24"/>
        </w:rPr>
        <w:t>est practices for putting new units in the field effectively and safely</w:t>
      </w:r>
    </w:p>
    <w:p w:rsidR="00D150F4" w:rsidRPr="00002A50" w:rsidRDefault="00751B6C" w:rsidP="00002A5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86EBC">
        <w:rPr>
          <w:b/>
          <w:sz w:val="24"/>
        </w:rPr>
        <w:t>Legal Issues</w:t>
      </w:r>
      <w:r w:rsidR="00D150F4" w:rsidRPr="00186EBC">
        <w:rPr>
          <w:b/>
          <w:sz w:val="24"/>
        </w:rPr>
        <w:t xml:space="preserve">: </w:t>
      </w:r>
      <w:r w:rsidR="00D150F4" w:rsidRPr="00002A50">
        <w:rPr>
          <w:sz w:val="24"/>
        </w:rPr>
        <w:t>Expert advice on m</w:t>
      </w:r>
      <w:r w:rsidRPr="00002A50">
        <w:rPr>
          <w:sz w:val="24"/>
        </w:rPr>
        <w:t>anaging risk and complian</w:t>
      </w:r>
      <w:r w:rsidR="00D150F4" w:rsidRPr="00002A50">
        <w:rPr>
          <w:sz w:val="24"/>
        </w:rPr>
        <w:t>ce in a utility fleet operation</w:t>
      </w:r>
    </w:p>
    <w:p w:rsidR="001F65AB" w:rsidRPr="00002A50" w:rsidRDefault="00751B6C" w:rsidP="00002A5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86EBC">
        <w:rPr>
          <w:b/>
          <w:sz w:val="24"/>
        </w:rPr>
        <w:t>Modifications Standards and Product Liability</w:t>
      </w:r>
      <w:r w:rsidR="00D150F4" w:rsidRPr="00186EBC">
        <w:rPr>
          <w:b/>
          <w:sz w:val="24"/>
        </w:rPr>
        <w:t xml:space="preserve">: </w:t>
      </w:r>
      <w:r w:rsidR="00D150F4" w:rsidRPr="00002A50">
        <w:rPr>
          <w:sz w:val="24"/>
        </w:rPr>
        <w:t xml:space="preserve">Understanding </w:t>
      </w:r>
      <w:r w:rsidR="001E5129" w:rsidRPr="00002A50">
        <w:rPr>
          <w:sz w:val="24"/>
        </w:rPr>
        <w:t>h</w:t>
      </w:r>
      <w:r w:rsidR="00D150F4" w:rsidRPr="00002A50">
        <w:rPr>
          <w:sz w:val="24"/>
        </w:rPr>
        <w:t xml:space="preserve">ow </w:t>
      </w:r>
      <w:r w:rsidRPr="00002A50">
        <w:rPr>
          <w:sz w:val="24"/>
        </w:rPr>
        <w:t xml:space="preserve">standards and </w:t>
      </w:r>
      <w:r w:rsidR="001E5129" w:rsidRPr="00002A50">
        <w:rPr>
          <w:sz w:val="24"/>
        </w:rPr>
        <w:t>product liability affect</w:t>
      </w:r>
      <w:r w:rsidRPr="00002A50">
        <w:rPr>
          <w:sz w:val="24"/>
        </w:rPr>
        <w:t xml:space="preserve"> fleet</w:t>
      </w:r>
      <w:r w:rsidR="001E5129" w:rsidRPr="00002A50">
        <w:rPr>
          <w:sz w:val="24"/>
        </w:rPr>
        <w:t>s</w:t>
      </w:r>
    </w:p>
    <w:p w:rsidR="00500F90" w:rsidRPr="00002A50" w:rsidRDefault="00751B6C" w:rsidP="00002A5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86EBC">
        <w:rPr>
          <w:b/>
          <w:sz w:val="24"/>
        </w:rPr>
        <w:t>Legislative &amp; Regulatory Update</w:t>
      </w:r>
      <w:r w:rsidR="00D150F4" w:rsidRPr="00186EBC">
        <w:rPr>
          <w:b/>
          <w:sz w:val="24"/>
        </w:rPr>
        <w:t>s:</w:t>
      </w:r>
      <w:r w:rsidR="00D150F4" w:rsidRPr="00002A50">
        <w:rPr>
          <w:sz w:val="24"/>
        </w:rPr>
        <w:t xml:space="preserve"> </w:t>
      </w:r>
      <w:r w:rsidRPr="00002A50">
        <w:rPr>
          <w:sz w:val="24"/>
        </w:rPr>
        <w:t xml:space="preserve">New rules </w:t>
      </w:r>
      <w:r w:rsidR="00D150F4" w:rsidRPr="00002A50">
        <w:rPr>
          <w:sz w:val="24"/>
        </w:rPr>
        <w:t xml:space="preserve">that </w:t>
      </w:r>
      <w:r w:rsidRPr="00002A50">
        <w:rPr>
          <w:sz w:val="24"/>
        </w:rPr>
        <w:t>have to</w:t>
      </w:r>
      <w:r w:rsidR="00186EBC">
        <w:rPr>
          <w:sz w:val="24"/>
        </w:rPr>
        <w:t xml:space="preserve"> be addressed by utility fleets</w:t>
      </w:r>
    </w:p>
    <w:p w:rsidR="00002A50" w:rsidRDefault="00002A50" w:rsidP="00002A50">
      <w:pPr>
        <w:spacing w:line="240" w:lineRule="auto"/>
        <w:rPr>
          <w:sz w:val="24"/>
        </w:rPr>
      </w:pPr>
    </w:p>
    <w:p w:rsidR="001E5129" w:rsidRPr="00002A50" w:rsidRDefault="00500F90" w:rsidP="00002A50">
      <w:pPr>
        <w:spacing w:line="240" w:lineRule="auto"/>
        <w:rPr>
          <w:sz w:val="24"/>
        </w:rPr>
      </w:pPr>
      <w:r w:rsidRPr="00002A50">
        <w:rPr>
          <w:sz w:val="24"/>
        </w:rPr>
        <w:t xml:space="preserve">Roundtables </w:t>
      </w:r>
      <w:r w:rsidR="001E5129" w:rsidRPr="00002A50">
        <w:rPr>
          <w:sz w:val="24"/>
        </w:rPr>
        <w:t xml:space="preserve">were also held at EUFMC </w:t>
      </w:r>
      <w:r w:rsidRPr="00002A50">
        <w:rPr>
          <w:sz w:val="24"/>
        </w:rPr>
        <w:t>where fleet executives address</w:t>
      </w:r>
      <w:r w:rsidR="001E5129" w:rsidRPr="00002A50">
        <w:rPr>
          <w:sz w:val="24"/>
        </w:rPr>
        <w:t>ed</w:t>
      </w:r>
      <w:r w:rsidRPr="00002A50">
        <w:rPr>
          <w:sz w:val="24"/>
        </w:rPr>
        <w:t xml:space="preserve"> common challenges by sharing best practices and working with suppliers to find solutions</w:t>
      </w:r>
      <w:r w:rsidR="001E5129" w:rsidRPr="00002A50">
        <w:rPr>
          <w:sz w:val="24"/>
        </w:rPr>
        <w:t xml:space="preserve">. The conference </w:t>
      </w:r>
      <w:bookmarkStart w:id="1" w:name="_i763jlb2ef26" w:colFirst="0" w:colLast="0"/>
      <w:bookmarkEnd w:id="1"/>
      <w:r w:rsidR="00002A50">
        <w:rPr>
          <w:sz w:val="24"/>
        </w:rPr>
        <w:t>also featured two s</w:t>
      </w:r>
      <w:r w:rsidR="00AC0E52" w:rsidRPr="00002A50">
        <w:rPr>
          <w:sz w:val="24"/>
        </w:rPr>
        <w:t>p</w:t>
      </w:r>
      <w:r w:rsidR="00002A50">
        <w:rPr>
          <w:sz w:val="24"/>
        </w:rPr>
        <w:t>e</w:t>
      </w:r>
      <w:r w:rsidR="00AC0E52" w:rsidRPr="00002A50">
        <w:rPr>
          <w:sz w:val="24"/>
        </w:rPr>
        <w:t>cial p</w:t>
      </w:r>
      <w:r w:rsidR="00751B6C" w:rsidRPr="00002A50">
        <w:rPr>
          <w:sz w:val="24"/>
        </w:rPr>
        <w:t>resentation</w:t>
      </w:r>
      <w:r w:rsidR="00AC0E52" w:rsidRPr="00002A50">
        <w:rPr>
          <w:sz w:val="24"/>
        </w:rPr>
        <w:t xml:space="preserve">s. </w:t>
      </w:r>
    </w:p>
    <w:p w:rsidR="001E5129" w:rsidRPr="00002A50" w:rsidRDefault="001E5129" w:rsidP="00002A50">
      <w:pPr>
        <w:spacing w:line="240" w:lineRule="auto"/>
        <w:rPr>
          <w:sz w:val="24"/>
        </w:rPr>
      </w:pPr>
    </w:p>
    <w:p w:rsidR="00202F84" w:rsidRDefault="00751B6C" w:rsidP="00002A50">
      <w:pPr>
        <w:spacing w:line="240" w:lineRule="auto"/>
        <w:rPr>
          <w:sz w:val="24"/>
        </w:rPr>
      </w:pPr>
      <w:r w:rsidRPr="00002A50">
        <w:rPr>
          <w:sz w:val="24"/>
        </w:rPr>
        <w:t>Burning Shield, by former Phoenix police officer Jason Schechterle, chronicle</w:t>
      </w:r>
      <w:r w:rsidR="00AC0E52" w:rsidRPr="00002A50">
        <w:rPr>
          <w:sz w:val="24"/>
        </w:rPr>
        <w:t>d</w:t>
      </w:r>
      <w:r w:rsidRPr="00002A50">
        <w:rPr>
          <w:sz w:val="24"/>
        </w:rPr>
        <w:t xml:space="preserve"> his triumph over tragedy</w:t>
      </w:r>
      <w:r w:rsidR="0096026B">
        <w:rPr>
          <w:sz w:val="24"/>
        </w:rPr>
        <w:t>--</w:t>
      </w:r>
      <w:r w:rsidRPr="00002A50">
        <w:rPr>
          <w:sz w:val="24"/>
        </w:rPr>
        <w:t xml:space="preserve"> </w:t>
      </w:r>
      <w:r w:rsidR="00002A50" w:rsidRPr="00002A50">
        <w:rPr>
          <w:sz w:val="24"/>
        </w:rPr>
        <w:t xml:space="preserve">after </w:t>
      </w:r>
      <w:r w:rsidRPr="00002A50">
        <w:rPr>
          <w:sz w:val="24"/>
        </w:rPr>
        <w:t xml:space="preserve">a taxi traveling over 100 mph crashed into the rear of </w:t>
      </w:r>
      <w:r w:rsidR="00002A50" w:rsidRPr="00002A50">
        <w:rPr>
          <w:sz w:val="24"/>
        </w:rPr>
        <w:t xml:space="preserve">his </w:t>
      </w:r>
      <w:r w:rsidRPr="00002A50">
        <w:rPr>
          <w:sz w:val="24"/>
        </w:rPr>
        <w:t>patrol car, w</w:t>
      </w:r>
      <w:r w:rsidR="00002A50" w:rsidRPr="00002A50">
        <w:rPr>
          <w:sz w:val="24"/>
        </w:rPr>
        <w:t>hich burst into flames, trapped him inside and caused</w:t>
      </w:r>
      <w:r w:rsidRPr="00002A50">
        <w:rPr>
          <w:sz w:val="24"/>
        </w:rPr>
        <w:t xml:space="preserve"> severe burns</w:t>
      </w:r>
      <w:r w:rsidR="0096026B">
        <w:rPr>
          <w:sz w:val="24"/>
        </w:rPr>
        <w:t xml:space="preserve">-- </w:t>
      </w:r>
      <w:r w:rsidR="0096026B" w:rsidRPr="00002A50">
        <w:rPr>
          <w:sz w:val="24"/>
        </w:rPr>
        <w:t>and the inspiration that enables him to continue to overcome unimaginable adversity</w:t>
      </w:r>
      <w:r w:rsidRPr="00002A50">
        <w:rPr>
          <w:sz w:val="24"/>
        </w:rPr>
        <w:t>.</w:t>
      </w:r>
    </w:p>
    <w:p w:rsidR="00002A50" w:rsidRPr="00002A50" w:rsidRDefault="00002A50" w:rsidP="00002A50">
      <w:pPr>
        <w:spacing w:line="240" w:lineRule="auto"/>
        <w:rPr>
          <w:sz w:val="24"/>
        </w:rPr>
      </w:pPr>
    </w:p>
    <w:p w:rsidR="00AC0E52" w:rsidRPr="00002A50" w:rsidRDefault="00751B6C" w:rsidP="00002A50">
      <w:pPr>
        <w:spacing w:line="240" w:lineRule="auto"/>
        <w:rPr>
          <w:sz w:val="24"/>
        </w:rPr>
      </w:pPr>
      <w:bookmarkStart w:id="2" w:name="_6jfj209u9mv0" w:colFirst="0" w:colLast="0"/>
      <w:bookmarkEnd w:id="2"/>
      <w:r w:rsidRPr="00002A50">
        <w:rPr>
          <w:sz w:val="24"/>
        </w:rPr>
        <w:t xml:space="preserve">Mark Kelly, a highly decorated American astronaut and retired U.S. Navy Captain, </w:t>
      </w:r>
      <w:r w:rsidR="00002A50" w:rsidRPr="00002A50">
        <w:rPr>
          <w:sz w:val="24"/>
        </w:rPr>
        <w:t>offered</w:t>
      </w:r>
      <w:r w:rsidR="00AC0E52" w:rsidRPr="00002A50">
        <w:rPr>
          <w:sz w:val="24"/>
        </w:rPr>
        <w:t xml:space="preserve"> insights from his various and extensive experiences </w:t>
      </w:r>
      <w:r w:rsidRPr="00002A50">
        <w:rPr>
          <w:sz w:val="24"/>
        </w:rPr>
        <w:t>leading teams in dynamic environments</w:t>
      </w:r>
      <w:r w:rsidR="00186EBC">
        <w:rPr>
          <w:sz w:val="24"/>
        </w:rPr>
        <w:t>,</w:t>
      </w:r>
      <w:r w:rsidRPr="00002A50">
        <w:rPr>
          <w:sz w:val="24"/>
        </w:rPr>
        <w:t xml:space="preserve"> </w:t>
      </w:r>
      <w:r w:rsidR="00002A50" w:rsidRPr="00002A50">
        <w:rPr>
          <w:sz w:val="24"/>
        </w:rPr>
        <w:t xml:space="preserve">and through a </w:t>
      </w:r>
      <w:r w:rsidRPr="00002A50">
        <w:rPr>
          <w:sz w:val="24"/>
        </w:rPr>
        <w:t>personal tragedy that exposed how devotion to family is paramount to defining and achieving success</w:t>
      </w:r>
      <w:r w:rsidR="00002A50" w:rsidRPr="00002A50">
        <w:rPr>
          <w:sz w:val="24"/>
        </w:rPr>
        <w:t>.</w:t>
      </w:r>
    </w:p>
    <w:p w:rsidR="00202F84" w:rsidRDefault="00202F84" w:rsidP="00002A50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002A50" w:rsidRDefault="00751B6C" w:rsidP="00002A50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02F84">
        <w:rPr>
          <w:sz w:val="24"/>
          <w:szCs w:val="24"/>
        </w:rPr>
        <w:t xml:space="preserve"> full </w:t>
      </w:r>
      <w:r>
        <w:rPr>
          <w:sz w:val="24"/>
          <w:szCs w:val="24"/>
        </w:rPr>
        <w:t xml:space="preserve">Education Report from the </w:t>
      </w:r>
      <w:r w:rsidR="00202F84">
        <w:rPr>
          <w:sz w:val="24"/>
          <w:szCs w:val="24"/>
        </w:rPr>
        <w:t xml:space="preserve">EUFMC </w:t>
      </w:r>
      <w:r>
        <w:rPr>
          <w:sz w:val="24"/>
          <w:szCs w:val="24"/>
        </w:rPr>
        <w:t xml:space="preserve">2019 </w:t>
      </w:r>
      <w:r w:rsidR="00202F84">
        <w:rPr>
          <w:sz w:val="24"/>
          <w:szCs w:val="24"/>
        </w:rPr>
        <w:t xml:space="preserve">General Session </w:t>
      </w:r>
      <w:r>
        <w:rPr>
          <w:sz w:val="24"/>
          <w:szCs w:val="24"/>
        </w:rPr>
        <w:t>will be available on</w:t>
      </w:r>
      <w:r w:rsidR="00202F84">
        <w:rPr>
          <w:sz w:val="24"/>
          <w:szCs w:val="24"/>
        </w:rPr>
        <w:t>line</w:t>
      </w:r>
      <w:r>
        <w:rPr>
          <w:sz w:val="24"/>
          <w:szCs w:val="24"/>
        </w:rPr>
        <w:t>.</w:t>
      </w:r>
    </w:p>
    <w:p w:rsidR="00002A50" w:rsidRDefault="00002A50" w:rsidP="00002A50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1F65AB" w:rsidRPr="00002A50" w:rsidRDefault="00202F84" w:rsidP="00002A50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sz w:val="24"/>
        </w:rPr>
        <w:t xml:space="preserve">The 2020 Electric Utility Fleet Managers Conference </w:t>
      </w:r>
      <w:r w:rsidR="00751B6C" w:rsidRPr="00002A50">
        <w:rPr>
          <w:sz w:val="24"/>
        </w:rPr>
        <w:t>will be held May 31</w:t>
      </w:r>
      <w:r w:rsidRPr="00202F84">
        <w:rPr>
          <w:sz w:val="24"/>
          <w:vertAlign w:val="superscript"/>
        </w:rPr>
        <w:t>st</w:t>
      </w:r>
      <w:r>
        <w:rPr>
          <w:sz w:val="24"/>
        </w:rPr>
        <w:t xml:space="preserve"> through </w:t>
      </w:r>
      <w:r w:rsidR="00751B6C" w:rsidRPr="00002A50">
        <w:rPr>
          <w:sz w:val="24"/>
        </w:rPr>
        <w:t>June 3</w:t>
      </w:r>
      <w:r w:rsidRPr="00202F84"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 w:rsidR="00751B6C" w:rsidRPr="00002A50">
        <w:rPr>
          <w:sz w:val="24"/>
        </w:rPr>
        <w:t>at the Williamsburg Lodge and Conference Center, Williamsburg, Virginia.</w:t>
      </w:r>
    </w:p>
    <w:p w:rsidR="001F65AB" w:rsidRPr="00002A50" w:rsidRDefault="001F65AB" w:rsidP="00002A50">
      <w:pPr>
        <w:spacing w:line="240" w:lineRule="auto"/>
        <w:rPr>
          <w:sz w:val="24"/>
        </w:rPr>
      </w:pPr>
    </w:p>
    <w:p w:rsidR="001F65AB" w:rsidRDefault="00751B6C" w:rsidP="00186EBC">
      <w:pPr>
        <w:pStyle w:val="normal0"/>
        <w:spacing w:line="240" w:lineRule="auto"/>
        <w:jc w:val="center"/>
      </w:pPr>
      <w:r>
        <w:rPr>
          <w:b/>
          <w:sz w:val="24"/>
          <w:szCs w:val="24"/>
        </w:rPr>
        <w:t xml:space="preserve">FOR MORE INFORMATION, visit </w:t>
      </w:r>
      <w:hyperlink r:id="rId10">
        <w:r>
          <w:rPr>
            <w:b/>
            <w:color w:val="0000FF"/>
            <w:sz w:val="24"/>
            <w:szCs w:val="24"/>
            <w:u w:val="single"/>
          </w:rPr>
          <w:t>www.eufmc.com</w:t>
        </w:r>
      </w:hyperlink>
    </w:p>
    <w:sectPr w:rsidR="001F65AB" w:rsidSect="00186EBC">
      <w:pgSz w:w="12240" w:h="15840"/>
      <w:pgMar w:top="81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314"/>
    <w:multiLevelType w:val="multilevel"/>
    <w:tmpl w:val="03FAC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B9B4C36"/>
    <w:multiLevelType w:val="hybridMultilevel"/>
    <w:tmpl w:val="D2C0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markup="0" w:comments="0" w:insDel="0" w:formatting="0"/>
  <w:doNotTrackMoves/>
  <w:defaultTabStop w:val="720"/>
  <w:characterSpacingControl w:val="doNotCompress"/>
  <w:compat/>
  <w:rsids>
    <w:rsidRoot w:val="001F65AB"/>
    <w:rsid w:val="00002A50"/>
    <w:rsid w:val="00051F8F"/>
    <w:rsid w:val="00124E0E"/>
    <w:rsid w:val="00186EBC"/>
    <w:rsid w:val="001B0F84"/>
    <w:rsid w:val="001E5129"/>
    <w:rsid w:val="001F65AB"/>
    <w:rsid w:val="00202F84"/>
    <w:rsid w:val="00411938"/>
    <w:rsid w:val="004432DA"/>
    <w:rsid w:val="00445AF4"/>
    <w:rsid w:val="004A5FB2"/>
    <w:rsid w:val="00500F90"/>
    <w:rsid w:val="00505D4D"/>
    <w:rsid w:val="005222C4"/>
    <w:rsid w:val="006525CF"/>
    <w:rsid w:val="006616DF"/>
    <w:rsid w:val="00751B6C"/>
    <w:rsid w:val="0096026B"/>
    <w:rsid w:val="00A95E55"/>
    <w:rsid w:val="00AC0E52"/>
    <w:rsid w:val="00B548C5"/>
    <w:rsid w:val="00D150F4"/>
    <w:rsid w:val="00D23BA4"/>
    <w:rsid w:val="00DA0DEC"/>
    <w:rsid w:val="00E500EC"/>
    <w:rsid w:val="00EF21EB"/>
    <w:rsid w:val="00F16E9C"/>
    <w:rsid w:val="00FC7A40"/>
    <w:rsid w:val="00FD4CD2"/>
    <w:rsid w:val="00FF2A9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40"/>
  </w:style>
  <w:style w:type="paragraph" w:styleId="Heading1">
    <w:name w:val="heading 1"/>
    <w:basedOn w:val="normal0"/>
    <w:next w:val="normal0"/>
    <w:rsid w:val="001F65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F65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F65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F65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F65A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F65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F65AB"/>
  </w:style>
  <w:style w:type="paragraph" w:styleId="Title">
    <w:name w:val="Title"/>
    <w:basedOn w:val="normal0"/>
    <w:next w:val="normal0"/>
    <w:rsid w:val="001F65A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F65AB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002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82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60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795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8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7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30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57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ufmc.com" TargetMode="External"/><Relationship Id="rId7" Type="http://schemas.openxmlformats.org/officeDocument/2006/relationships/hyperlink" Target="https://eufmc.com/utilities.html" TargetMode="External"/><Relationship Id="rId8" Type="http://schemas.openxmlformats.org/officeDocument/2006/relationships/hyperlink" Target="https://eufmc.com/manufacturers.html" TargetMode="External"/><Relationship Id="rId9" Type="http://schemas.openxmlformats.org/officeDocument/2006/relationships/hyperlink" Target="https://eufmc.com/general_session.html" TargetMode="External"/><Relationship Id="rId10" Type="http://schemas.openxmlformats.org/officeDocument/2006/relationships/hyperlink" Target="http://www.euf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660</Words>
  <Characters>3765</Characters>
  <Application>Microsoft Macintosh Word</Application>
  <DocSecurity>0</DocSecurity>
  <Lines>31</Lines>
  <Paragraphs>7</Paragraphs>
  <ScaleCrop>false</ScaleCrop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Seth Skydel</cp:lastModifiedBy>
  <cp:revision>9</cp:revision>
  <dcterms:created xsi:type="dcterms:W3CDTF">2019-06-07T12:52:00Z</dcterms:created>
  <dcterms:modified xsi:type="dcterms:W3CDTF">2019-07-30T19:07:00Z</dcterms:modified>
</cp:coreProperties>
</file>